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E7" w:rsidRPr="009D407C" w:rsidRDefault="00403161" w:rsidP="00403161">
      <w:pPr>
        <w:jc w:val="center"/>
        <w:rPr>
          <w:rFonts w:ascii="Times New Roman" w:hAnsi="Times New Roman" w:cs="Times New Roman"/>
          <w:b/>
          <w:sz w:val="84"/>
          <w:szCs w:val="40"/>
        </w:rPr>
      </w:pPr>
      <w:r w:rsidRPr="009D407C">
        <w:rPr>
          <w:rFonts w:ascii="Times New Roman" w:hAnsi="Times New Roman" w:cs="Times New Roman"/>
          <w:b/>
          <w:sz w:val="84"/>
          <w:szCs w:val="40"/>
        </w:rPr>
        <w:t>THÔNG BÁO</w:t>
      </w:r>
      <w:r w:rsidR="009D407C" w:rsidRPr="009D407C">
        <w:rPr>
          <w:rFonts w:ascii="Times New Roman" w:hAnsi="Times New Roman" w:cs="Times New Roman"/>
          <w:b/>
          <w:sz w:val="84"/>
          <w:szCs w:val="40"/>
        </w:rPr>
        <w:t xml:space="preserve"> V/V PHÁT MÃ TUYỂN SINH</w:t>
      </w:r>
    </w:p>
    <w:p w:rsidR="009D407C" w:rsidRPr="009D407C" w:rsidRDefault="003F7214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color w:val="4B4F56"/>
          <w:sz w:val="64"/>
          <w:szCs w:val="28"/>
        </w:rPr>
      </w:pPr>
      <w:r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Trường mầm non Đô thị Sài Đồng</w:t>
      </w:r>
      <w:r w:rsidR="00403161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 xml:space="preserve"> trân trọng kính mời các bậc phụ huynh</w:t>
      </w:r>
      <w:r w:rsidR="009D407C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 xml:space="preserve"> có con sinh năm 2010(Là học sinh khối Mẫu Giáo Lớn của nhà trường) đến nghe phổ biến quy trình tuyển sinh trực tuyến cho học sinh vào lớp 1 và nhận mã tuyển sinh.</w:t>
      </w:r>
    </w:p>
    <w:p w:rsidR="00403161" w:rsidRPr="009D407C" w:rsidRDefault="00403161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color w:val="4B4F56"/>
          <w:sz w:val="64"/>
          <w:szCs w:val="28"/>
        </w:rPr>
      </w:pPr>
      <w:r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 xml:space="preserve"> </w:t>
      </w:r>
      <w:r w:rsidR="009D407C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 xml:space="preserve">Thời gian: </w:t>
      </w:r>
      <w:r w:rsidR="009D407C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8h30</w:t>
      </w:r>
      <w:r w:rsidR="00ED0F11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 xml:space="preserve"> ngày </w:t>
      </w:r>
      <w:r w:rsidR="00A44B1A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10</w:t>
      </w:r>
      <w:r w:rsidR="005D31BB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/</w:t>
      </w:r>
      <w:r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6</w:t>
      </w:r>
      <w:r w:rsidR="005D31BB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/</w:t>
      </w:r>
      <w:r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20</w:t>
      </w:r>
      <w:r w:rsidR="003F7214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16</w:t>
      </w:r>
      <w:r w:rsidR="00ED0F11"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 xml:space="preserve"> </w:t>
      </w:r>
    </w:p>
    <w:p w:rsidR="009D407C" w:rsidRPr="009D407C" w:rsidRDefault="009D407C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color w:val="4B4F56"/>
          <w:sz w:val="64"/>
          <w:szCs w:val="28"/>
        </w:rPr>
      </w:pPr>
      <w:r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 xml:space="preserve"> Địa điểm: Tại phòng Hội trường (Tầng 4) Trường MN Đô Thị Sài Đồng</w:t>
      </w:r>
    </w:p>
    <w:p w:rsidR="009D407C" w:rsidRPr="009D407C" w:rsidRDefault="009D407C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color w:val="4B4F56"/>
          <w:sz w:val="64"/>
          <w:szCs w:val="28"/>
        </w:rPr>
      </w:pPr>
      <w:r w:rsidRPr="009D407C">
        <w:rPr>
          <w:rFonts w:ascii="Times New Roman" w:eastAsia="Times New Roman" w:hAnsi="Times New Roman" w:cs="Times New Roman"/>
          <w:color w:val="4B4F56"/>
          <w:sz w:val="64"/>
          <w:szCs w:val="28"/>
        </w:rPr>
        <w:t>Rất mong các bậc phụ huynh phối hợp thực hiện.</w:t>
      </w:r>
    </w:p>
    <w:p w:rsidR="00403161" w:rsidRPr="009D407C" w:rsidRDefault="00403161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4B4F56"/>
          <w:sz w:val="64"/>
          <w:szCs w:val="28"/>
        </w:rPr>
      </w:pPr>
      <w:r w:rsidRPr="009D407C">
        <w:rPr>
          <w:rFonts w:ascii="Times New Roman" w:eastAsia="Times New Roman" w:hAnsi="Times New Roman" w:cs="Times New Roman"/>
          <w:b/>
          <w:i/>
          <w:color w:val="4B4F56"/>
          <w:sz w:val="64"/>
          <w:szCs w:val="28"/>
          <w:u w:val="single"/>
        </w:rPr>
        <w:t>Lưu ý</w:t>
      </w:r>
      <w:r w:rsidRPr="009D407C">
        <w:rPr>
          <w:rFonts w:ascii="Times New Roman" w:eastAsia="Times New Roman" w:hAnsi="Times New Roman" w:cs="Times New Roman"/>
          <w:b/>
          <w:color w:val="4B4F56"/>
          <w:sz w:val="64"/>
          <w:szCs w:val="28"/>
        </w:rPr>
        <w:t>:</w:t>
      </w:r>
      <w:r w:rsidR="00242622" w:rsidRPr="009D407C">
        <w:rPr>
          <w:rFonts w:ascii="Times New Roman" w:eastAsia="Times New Roman" w:hAnsi="Times New Roman" w:cs="Times New Roman"/>
          <w:b/>
          <w:color w:val="4B4F56"/>
          <w:sz w:val="64"/>
          <w:szCs w:val="28"/>
        </w:rPr>
        <w:t xml:space="preserve"> </w:t>
      </w:r>
      <w:r w:rsidR="009D407C" w:rsidRPr="009D407C">
        <w:rPr>
          <w:rFonts w:ascii="Times New Roman" w:eastAsia="Times New Roman" w:hAnsi="Times New Roman" w:cs="Times New Roman"/>
          <w:b/>
          <w:color w:val="4B4F56"/>
          <w:sz w:val="64"/>
          <w:szCs w:val="28"/>
        </w:rPr>
        <w:t xml:space="preserve">Nhà trường chỉ phát mã tuyển sinh cho Bố hoặc Mẹ(Khi đi nhận mã Phụ huynh mang theo Chứng minh thư nhân dân) </w:t>
      </w:r>
    </w:p>
    <w:p w:rsidR="00403161" w:rsidRDefault="00403161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</w:pPr>
      <w:r w:rsidRPr="009D407C"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  <w:t xml:space="preserve">Xin </w:t>
      </w:r>
      <w:r w:rsidR="0072344E" w:rsidRPr="009D407C"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  <w:t>tr</w:t>
      </w:r>
      <w:r w:rsidRPr="009D407C"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  <w:t xml:space="preserve">ân </w:t>
      </w:r>
      <w:r w:rsidR="003F7214" w:rsidRPr="009D407C"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  <w:t xml:space="preserve">trọng </w:t>
      </w:r>
      <w:r w:rsidR="009D407C" w:rsidRPr="009D407C"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  <w:t>cảm ơn</w:t>
      </w:r>
      <w:r w:rsidR="003F7214" w:rsidRPr="009D407C"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  <w:t>!</w:t>
      </w:r>
    </w:p>
    <w:p w:rsidR="009478FB" w:rsidRDefault="009478FB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</w:pPr>
    </w:p>
    <w:p w:rsidR="009478FB" w:rsidRPr="009D407C" w:rsidRDefault="009478FB" w:rsidP="00403161">
      <w:pPr>
        <w:spacing w:after="45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4B4F56"/>
          <w:sz w:val="64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Ind w:w="-1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5"/>
        <w:gridCol w:w="11303"/>
      </w:tblGrid>
      <w:tr w:rsidR="00BA1300" w:rsidRPr="009D407C" w:rsidTr="00B84D73">
        <w:trPr>
          <w:jc w:val="center"/>
        </w:trPr>
        <w:tc>
          <w:tcPr>
            <w:tcW w:w="9365" w:type="dxa"/>
          </w:tcPr>
          <w:p w:rsidR="00BA1300" w:rsidRPr="009D407C" w:rsidRDefault="00BA1300" w:rsidP="00BA1300">
            <w:pPr>
              <w:spacing w:after="45"/>
              <w:rPr>
                <w:rFonts w:ascii="Times New Roman" w:eastAsia="Times New Roman" w:hAnsi="Times New Roman" w:cs="Times New Roman"/>
                <w:b/>
                <w:color w:val="4B4F56"/>
                <w:sz w:val="38"/>
                <w:szCs w:val="28"/>
              </w:rPr>
            </w:pPr>
          </w:p>
        </w:tc>
        <w:tc>
          <w:tcPr>
            <w:tcW w:w="11303" w:type="dxa"/>
          </w:tcPr>
          <w:p w:rsidR="00BA1300" w:rsidRPr="009D407C" w:rsidRDefault="009D407C" w:rsidP="00BA1300">
            <w:pPr>
              <w:spacing w:after="45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4B4F56"/>
                <w:sz w:val="52"/>
                <w:szCs w:val="28"/>
              </w:rPr>
            </w:pPr>
            <w:r w:rsidRPr="009D407C">
              <w:rPr>
                <w:rFonts w:ascii="Times New Roman" w:eastAsia="Times New Roman" w:hAnsi="Times New Roman" w:cs="Times New Roman"/>
                <w:b/>
                <w:color w:val="4B4F56"/>
                <w:sz w:val="52"/>
                <w:szCs w:val="28"/>
              </w:rPr>
              <w:t>HIỆU TRƯỞNG</w:t>
            </w:r>
          </w:p>
          <w:p w:rsidR="009D407C" w:rsidRPr="009D407C" w:rsidRDefault="009D407C" w:rsidP="00BA1300">
            <w:pPr>
              <w:spacing w:after="45"/>
              <w:ind w:firstLine="720"/>
              <w:jc w:val="center"/>
              <w:rPr>
                <w:rFonts w:ascii="Times New Roman" w:eastAsia="Times New Roman" w:hAnsi="Times New Roman" w:cs="Times New Roman"/>
                <w:b/>
                <w:color w:val="4B4F56"/>
                <w:sz w:val="52"/>
                <w:szCs w:val="28"/>
              </w:rPr>
            </w:pPr>
          </w:p>
          <w:p w:rsidR="00BA1300" w:rsidRDefault="00BA1300" w:rsidP="00BA1300">
            <w:pPr>
              <w:spacing w:after="45"/>
              <w:rPr>
                <w:rFonts w:ascii="Times New Roman" w:eastAsia="Times New Roman" w:hAnsi="Times New Roman" w:cs="Times New Roman"/>
                <w:b/>
                <w:color w:val="4B4F56"/>
                <w:sz w:val="38"/>
                <w:szCs w:val="28"/>
              </w:rPr>
            </w:pPr>
          </w:p>
          <w:p w:rsidR="009D407C" w:rsidRDefault="009D407C" w:rsidP="00BA1300">
            <w:pPr>
              <w:spacing w:after="45"/>
              <w:rPr>
                <w:rFonts w:ascii="Times New Roman" w:eastAsia="Times New Roman" w:hAnsi="Times New Roman" w:cs="Times New Roman"/>
                <w:b/>
                <w:color w:val="4B4F56"/>
                <w:sz w:val="38"/>
                <w:szCs w:val="28"/>
              </w:rPr>
            </w:pPr>
          </w:p>
          <w:p w:rsidR="009D407C" w:rsidRDefault="009D407C" w:rsidP="00BA1300">
            <w:pPr>
              <w:spacing w:after="45"/>
              <w:rPr>
                <w:rFonts w:ascii="Times New Roman" w:eastAsia="Times New Roman" w:hAnsi="Times New Roman" w:cs="Times New Roman"/>
                <w:b/>
                <w:color w:val="4B4F56"/>
                <w:sz w:val="38"/>
                <w:szCs w:val="28"/>
              </w:rPr>
            </w:pPr>
          </w:p>
          <w:p w:rsidR="009D407C" w:rsidRPr="00B84D73" w:rsidRDefault="009D407C" w:rsidP="00B84D73">
            <w:pPr>
              <w:spacing w:after="45"/>
              <w:jc w:val="center"/>
              <w:rPr>
                <w:rFonts w:ascii="Times New Roman" w:eastAsia="Times New Roman" w:hAnsi="Times New Roman" w:cs="Times New Roman"/>
                <w:b/>
                <w:color w:val="4B4F56"/>
                <w:sz w:val="64"/>
                <w:szCs w:val="64"/>
              </w:rPr>
            </w:pPr>
            <w:r w:rsidRPr="00B84D73">
              <w:rPr>
                <w:rFonts w:ascii="Times New Roman" w:eastAsia="Times New Roman" w:hAnsi="Times New Roman" w:cs="Times New Roman"/>
                <w:b/>
                <w:color w:val="4B4F56"/>
                <w:sz w:val="64"/>
                <w:szCs w:val="64"/>
              </w:rPr>
              <w:lastRenderedPageBreak/>
              <w:t>Trần Thị Phương Dung</w:t>
            </w:r>
          </w:p>
        </w:tc>
      </w:tr>
    </w:tbl>
    <w:p w:rsidR="00403161" w:rsidRDefault="00403161" w:rsidP="00403161"/>
    <w:sectPr w:rsidR="00403161" w:rsidSect="00A44B1A">
      <w:pgSz w:w="23814" w:h="16840" w:orient="landscape" w:code="8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AC" w:rsidRDefault="00674CAC" w:rsidP="003F7214">
      <w:pPr>
        <w:spacing w:after="0" w:line="240" w:lineRule="auto"/>
      </w:pPr>
      <w:r>
        <w:separator/>
      </w:r>
    </w:p>
  </w:endnote>
  <w:endnote w:type="continuationSeparator" w:id="0">
    <w:p w:rsidR="00674CAC" w:rsidRDefault="00674CAC" w:rsidP="003F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AC" w:rsidRDefault="00674CAC" w:rsidP="003F7214">
      <w:pPr>
        <w:spacing w:after="0" w:line="240" w:lineRule="auto"/>
      </w:pPr>
      <w:r>
        <w:separator/>
      </w:r>
    </w:p>
  </w:footnote>
  <w:footnote w:type="continuationSeparator" w:id="0">
    <w:p w:rsidR="00674CAC" w:rsidRDefault="00674CAC" w:rsidP="003F7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161"/>
    <w:rsid w:val="002152A8"/>
    <w:rsid w:val="00242622"/>
    <w:rsid w:val="003F7214"/>
    <w:rsid w:val="00403161"/>
    <w:rsid w:val="00462625"/>
    <w:rsid w:val="0048571F"/>
    <w:rsid w:val="005D31BB"/>
    <w:rsid w:val="00674CAC"/>
    <w:rsid w:val="0072344E"/>
    <w:rsid w:val="007721C3"/>
    <w:rsid w:val="00875B76"/>
    <w:rsid w:val="008D74CB"/>
    <w:rsid w:val="009478FB"/>
    <w:rsid w:val="009D407C"/>
    <w:rsid w:val="00A44B1A"/>
    <w:rsid w:val="00B84D73"/>
    <w:rsid w:val="00BA1300"/>
    <w:rsid w:val="00CC1AE7"/>
    <w:rsid w:val="00E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403161"/>
  </w:style>
  <w:style w:type="character" w:customStyle="1" w:styleId="510f">
    <w:name w:val="_510f"/>
    <w:basedOn w:val="DefaultParagraphFont"/>
    <w:rsid w:val="00403161"/>
  </w:style>
  <w:style w:type="table" w:styleId="TableGrid">
    <w:name w:val="Table Grid"/>
    <w:basedOn w:val="TableNormal"/>
    <w:uiPriority w:val="59"/>
    <w:rsid w:val="00BA1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214"/>
  </w:style>
  <w:style w:type="paragraph" w:styleId="Footer">
    <w:name w:val="footer"/>
    <w:basedOn w:val="Normal"/>
    <w:link w:val="FooterChar"/>
    <w:uiPriority w:val="99"/>
    <w:semiHidden/>
    <w:unhideWhenUsed/>
    <w:rsid w:val="003F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2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403161"/>
  </w:style>
  <w:style w:type="character" w:customStyle="1" w:styleId="510f">
    <w:name w:val="_510f"/>
    <w:basedOn w:val="DefaultParagraphFont"/>
    <w:rsid w:val="00403161"/>
  </w:style>
  <w:style w:type="table" w:styleId="TableGrid">
    <w:name w:val="Table Grid"/>
    <w:basedOn w:val="TableNormal"/>
    <w:uiPriority w:val="59"/>
    <w:rsid w:val="00BA13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7214"/>
  </w:style>
  <w:style w:type="paragraph" w:styleId="Footer">
    <w:name w:val="footer"/>
    <w:basedOn w:val="Normal"/>
    <w:link w:val="FooterChar"/>
    <w:uiPriority w:val="99"/>
    <w:semiHidden/>
    <w:unhideWhenUsed/>
    <w:rsid w:val="003F7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8738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53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C7D6"/>
                                    <w:left w:val="single" w:sz="6" w:space="0" w:color="BCC7D6"/>
                                    <w:bottom w:val="single" w:sz="6" w:space="0" w:color="BCC7D6"/>
                                    <w:right w:val="single" w:sz="6" w:space="0" w:color="BCC7D6"/>
                                  </w:divBdr>
                                  <w:divsChild>
                                    <w:div w:id="108141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57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090529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6393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40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5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9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C7D6"/>
                                    <w:left w:val="single" w:sz="6" w:space="0" w:color="BCC7D6"/>
                                    <w:bottom w:val="single" w:sz="6" w:space="0" w:color="BCC7D6"/>
                                    <w:right w:val="single" w:sz="6" w:space="0" w:color="BCC7D6"/>
                                  </w:divBdr>
                                  <w:divsChild>
                                    <w:div w:id="41840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72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5113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1105">
                  <w:marLeft w:val="120"/>
                  <w:marRight w:val="120"/>
                  <w:marTop w:val="15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6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CC7D6"/>
                                    <w:left w:val="single" w:sz="6" w:space="0" w:color="BCC7D6"/>
                                    <w:bottom w:val="single" w:sz="6" w:space="0" w:color="BCC7D6"/>
                                    <w:right w:val="single" w:sz="6" w:space="0" w:color="BCC7D6"/>
                                  </w:divBdr>
                                  <w:divsChild>
                                    <w:div w:id="134663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99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760207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 MNDT</dc:creator>
  <cp:lastModifiedBy>PhuongCNTT</cp:lastModifiedBy>
  <cp:revision>4</cp:revision>
  <cp:lastPrinted>2016-06-08T00:59:00Z</cp:lastPrinted>
  <dcterms:created xsi:type="dcterms:W3CDTF">2016-06-06T07:59:00Z</dcterms:created>
  <dcterms:modified xsi:type="dcterms:W3CDTF">2016-06-08T01:34:00Z</dcterms:modified>
</cp:coreProperties>
</file>